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078D4" w14:textId="6ED5AB25" w:rsidR="00E532E3" w:rsidRPr="00F30C4A" w:rsidRDefault="00F30C4A" w:rsidP="00F30C4A">
      <w:pPr>
        <w:pStyle w:val="TableParagraph"/>
        <w:spacing w:line="276" w:lineRule="exact"/>
        <w:ind w:left="114" w:right="99"/>
        <w:jc w:val="both"/>
        <w:rPr>
          <w:b/>
          <w:color w:val="000000" w:themeColor="text1"/>
          <w:sz w:val="24"/>
          <w:szCs w:val="24"/>
        </w:rPr>
      </w:pPr>
      <w:bookmarkStart w:id="0" w:name="_Hlk198886581"/>
      <w:r w:rsidRPr="00F30C4A">
        <w:rPr>
          <w:b/>
          <w:color w:val="000000" w:themeColor="text1"/>
          <w:sz w:val="24"/>
          <w:szCs w:val="24"/>
        </w:rPr>
        <w:t>Краткая информация о проекте</w:t>
      </w:r>
    </w:p>
    <w:p w14:paraId="16139418" w14:textId="77777777" w:rsidR="00F30C4A" w:rsidRDefault="00F30C4A" w:rsidP="00E532E3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314"/>
      </w:tblGrid>
      <w:tr w:rsidR="00E532E3" w14:paraId="087FAFAF" w14:textId="77777777" w:rsidTr="009E6844">
        <w:trPr>
          <w:trHeight w:val="447"/>
        </w:trPr>
        <w:tc>
          <w:tcPr>
            <w:tcW w:w="2036" w:type="dxa"/>
          </w:tcPr>
          <w:p w14:paraId="0EC814B1" w14:textId="281E9C18" w:rsidR="00E532E3" w:rsidRPr="00174906" w:rsidRDefault="00790232" w:rsidP="009E6844">
            <w:pPr>
              <w:pStyle w:val="TableParagraph"/>
              <w:spacing w:line="273" w:lineRule="exact"/>
              <w:ind w:left="115"/>
              <w:rPr>
                <w:sz w:val="24"/>
                <w:highlight w:val="yellow"/>
              </w:rPr>
            </w:pPr>
            <w:r w:rsidRPr="00790232">
              <w:rPr>
                <w:sz w:val="24"/>
              </w:rPr>
              <w:t>Название проекта</w:t>
            </w:r>
          </w:p>
        </w:tc>
        <w:tc>
          <w:tcPr>
            <w:tcW w:w="7314" w:type="dxa"/>
          </w:tcPr>
          <w:p w14:paraId="2CCE7C34" w14:textId="77777777" w:rsidR="00E532E3" w:rsidRDefault="00E532E3" w:rsidP="009E6844">
            <w:pPr>
              <w:pStyle w:val="TableParagraph"/>
              <w:spacing w:line="276" w:lineRule="exact"/>
              <w:ind w:left="114" w:right="99"/>
              <w:jc w:val="both"/>
              <w:rPr>
                <w:sz w:val="24"/>
              </w:rPr>
            </w:pPr>
            <w:r w:rsidRPr="00D15320">
              <w:rPr>
                <w:b/>
                <w:color w:val="000000" w:themeColor="text1"/>
                <w:sz w:val="24"/>
                <w:szCs w:val="24"/>
              </w:rPr>
              <w:t>BR27198099 «</w:t>
            </w:r>
            <w:r w:rsidRPr="00A32D8D">
              <w:rPr>
                <w:b/>
                <w:color w:val="000000" w:themeColor="text1"/>
                <w:sz w:val="24"/>
                <w:szCs w:val="24"/>
              </w:rPr>
              <w:t>Развитие интегративных научных исследований по нейронауке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32E3" w14:paraId="10C30D34" w14:textId="77777777" w:rsidTr="009E6844">
        <w:trPr>
          <w:trHeight w:val="7116"/>
        </w:trPr>
        <w:tc>
          <w:tcPr>
            <w:tcW w:w="2036" w:type="dxa"/>
          </w:tcPr>
          <w:p w14:paraId="2583896B" w14:textId="6BDE155B" w:rsidR="00E532E3" w:rsidRPr="00174906" w:rsidRDefault="00FF7616" w:rsidP="009E6844">
            <w:pPr>
              <w:pStyle w:val="TableParagraph"/>
              <w:spacing w:line="275" w:lineRule="exact"/>
              <w:ind w:left="115"/>
              <w:rPr>
                <w:sz w:val="24"/>
                <w:highlight w:val="yellow"/>
              </w:rPr>
            </w:pPr>
            <w:r>
              <w:rPr>
                <w:sz w:val="24"/>
                <w:lang w:val="ru-RU"/>
              </w:rPr>
              <w:t>Ак</w:t>
            </w:r>
            <w:r w:rsidR="003C072A">
              <w:rPr>
                <w:sz w:val="24"/>
                <w:lang w:val="ru-RU"/>
              </w:rPr>
              <w:t>туальность</w:t>
            </w:r>
            <w:r w:rsidR="00790232" w:rsidRPr="00790232">
              <w:rPr>
                <w:sz w:val="24"/>
              </w:rPr>
              <w:t xml:space="preserve"> проекта</w:t>
            </w:r>
          </w:p>
        </w:tc>
        <w:tc>
          <w:tcPr>
            <w:tcW w:w="7314" w:type="dxa"/>
          </w:tcPr>
          <w:p w14:paraId="423B943B" w14:textId="77777777" w:rsidR="00E532E3" w:rsidRPr="00A32D8D" w:rsidRDefault="00E532E3" w:rsidP="009E6844">
            <w:pPr>
              <w:ind w:left="117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 xml:space="preserve">Укрепление научно-исследовательского потенциала Казахстана при повышенном внимании к интегративным направлениям является залогом успешного решения стратегических государственных задач, что отражено в политике системной поддержки междисциплинарных исследований, провозглашенной правительством Казахстана. Такие вызовы современности, как неизбежное возрастание информационно-когнитивных нагрузок, неуклонный рост нейродегенеративных и эмоционально-когнитивных расстройств обуславливают острую необходимость в развитии нейронауки в Казахстане. Нейронаука интегрирует возможности разных научных отраслей для понимания механизмов мозга с тем, чтобы обеспечивать эффективную жизнедеятельность человека. </w:t>
            </w:r>
          </w:p>
          <w:p w14:paraId="02B2646B" w14:textId="77777777" w:rsidR="00E532E3" w:rsidRPr="00C975D3" w:rsidRDefault="00E532E3" w:rsidP="009E6844">
            <w:pPr>
              <w:ind w:left="117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>Программа предполагает создание лабораторий по изучению мозга на уровнях от клеточного до системного, и компьютерному анализу сигналов мозга. Также планируется проведение пилотажных исследований нейродегенеративных заболеваний, структурно-функционального развития мозга; мозговых механизмов обучения; применение машинного обучения для выявления биомаркеров состояний мозга; эффективности нейроблокаторов, протоколов коррекции функционального состояния мозга при помощи нейробиоуправления и стимуляции. Создание лабораторий позволит реализовывать системные нейронаучные исследования, призванные вносить вклад в решение задач по улучшению качества жизни населения. Инициация исследований станут прочным методологическим фундаментом для развития нейронауки в Казахстане.</w:t>
            </w:r>
          </w:p>
        </w:tc>
      </w:tr>
      <w:tr w:rsidR="00E532E3" w14:paraId="2D0A651F" w14:textId="77777777" w:rsidTr="009E6844">
        <w:trPr>
          <w:trHeight w:val="1380"/>
        </w:trPr>
        <w:tc>
          <w:tcPr>
            <w:tcW w:w="2036" w:type="dxa"/>
          </w:tcPr>
          <w:p w14:paraId="25DE3D71" w14:textId="75E8AFD2" w:rsidR="00E532E3" w:rsidRPr="00174906" w:rsidRDefault="009A19C3" w:rsidP="003C072A">
            <w:pPr>
              <w:pStyle w:val="TableParagraph"/>
              <w:spacing w:line="275" w:lineRule="exact"/>
              <w:ind w:left="115"/>
              <w:rPr>
                <w:sz w:val="24"/>
                <w:highlight w:val="yellow"/>
              </w:rPr>
            </w:pPr>
            <w:r w:rsidRPr="003C072A">
              <w:rPr>
                <w:sz w:val="24"/>
              </w:rPr>
              <w:t>Цель проекта</w:t>
            </w:r>
          </w:p>
        </w:tc>
        <w:tc>
          <w:tcPr>
            <w:tcW w:w="7314" w:type="dxa"/>
          </w:tcPr>
          <w:p w14:paraId="59E7CF59" w14:textId="77777777" w:rsidR="00E532E3" w:rsidRDefault="00E532E3" w:rsidP="009E6844">
            <w:pPr>
              <w:pStyle w:val="TableParagraph"/>
              <w:spacing w:before="12" w:line="225" w:lineRule="auto"/>
              <w:ind w:left="114" w:right="131"/>
              <w:jc w:val="both"/>
              <w:rPr>
                <w:sz w:val="24"/>
              </w:rPr>
            </w:pPr>
            <w:r w:rsidRPr="00F82182">
              <w:rPr>
                <w:color w:val="000000" w:themeColor="text1"/>
                <w:sz w:val="24"/>
                <w:szCs w:val="24"/>
              </w:rPr>
              <w:t>Целью программы является создание и модернизация научной инфраструктуры по нейронауке, интегрирующей нейробиологические, компьютерные, когнитивные и поведенческие науки, для внедрения высокоточных методологий в научные исследования мозга от молекулярного до системного уровней организации поведения и сознания.</w:t>
            </w:r>
          </w:p>
        </w:tc>
      </w:tr>
      <w:tr w:rsidR="00E532E3" w14:paraId="77DFB0BB" w14:textId="77777777" w:rsidTr="009E6844">
        <w:trPr>
          <w:trHeight w:val="1275"/>
        </w:trPr>
        <w:tc>
          <w:tcPr>
            <w:tcW w:w="2036" w:type="dxa"/>
          </w:tcPr>
          <w:p w14:paraId="02D61D4C" w14:textId="73CEB9D4" w:rsidR="00E532E3" w:rsidRPr="00174906" w:rsidRDefault="00790232" w:rsidP="009E6844">
            <w:pPr>
              <w:pStyle w:val="TableParagraph"/>
              <w:spacing w:line="275" w:lineRule="exact"/>
              <w:ind w:left="115"/>
              <w:rPr>
                <w:sz w:val="24"/>
                <w:highlight w:val="yellow"/>
              </w:rPr>
            </w:pPr>
            <w:r w:rsidRPr="00790232">
              <w:rPr>
                <w:sz w:val="24"/>
              </w:rPr>
              <w:t>Задачи проекта</w:t>
            </w:r>
          </w:p>
        </w:tc>
        <w:tc>
          <w:tcPr>
            <w:tcW w:w="7314" w:type="dxa"/>
          </w:tcPr>
          <w:p w14:paraId="6B2EA793" w14:textId="77777777" w:rsidR="00E532E3" w:rsidRDefault="00E532E3" w:rsidP="009E6844">
            <w:pPr>
              <w:pStyle w:val="TableParagraph"/>
              <w:tabs>
                <w:tab w:val="left" w:pos="434"/>
              </w:tabs>
              <w:spacing w:line="260" w:lineRule="exact"/>
              <w:ind w:left="117"/>
              <w:jc w:val="both"/>
              <w:rPr>
                <w:sz w:val="24"/>
              </w:rPr>
            </w:pPr>
            <w:r w:rsidRPr="00F82182">
              <w:rPr>
                <w:color w:val="000000" w:themeColor="text1"/>
                <w:sz w:val="24"/>
                <w:szCs w:val="24"/>
              </w:rPr>
              <w:t xml:space="preserve">Программа предполагает создание пяти лабораторий: когнитивной нейронауки, вычислительной нейронауки, нейролингвистики, клеточной нейронауки, поведенческой нейронауки; создание материально-технической базы для обработки и хранения данных по сигналам мозга и поведенческих данных; применение машинного обучения и искусственного интеллекта для анализа сигналов мозга с целью прогнозирования возрастных изменений мозга и эмоционально-когнитивных функций при развитии, а также для выявления параметров нарушений функций мозга; разработка методологии проведения лонгитюдных исследований структурного и функционального развития мозга; изучение эффективности действия инновационного ботулотоксина в поведенческих экспериментах с животными; разработка методологии и проведение нейролингвистических исследований; разработка и изучение эффективности протоколов нейро-тренингов саморегуляции функционального состояния мозга на основе биологической обратной связи; определение биомаркеров депрессивного состояния; картирование когнитивных функций; исследование функциональных состояний мозга как дифференцированных уровней; изучение механизмов обучения; разработка проведения многоуровневых исследований по поискам биомаркеров нейродегенеративных </w:t>
            </w:r>
            <w:r w:rsidRPr="00F82182">
              <w:rPr>
                <w:color w:val="000000" w:themeColor="text1"/>
                <w:sz w:val="24"/>
                <w:szCs w:val="24"/>
              </w:rPr>
              <w:lastRenderedPageBreak/>
              <w:t>заболеваний.</w:t>
            </w:r>
          </w:p>
        </w:tc>
      </w:tr>
      <w:tr w:rsidR="00E532E3" w14:paraId="5F9675DD" w14:textId="77777777" w:rsidTr="009E6844">
        <w:trPr>
          <w:trHeight w:val="1121"/>
        </w:trPr>
        <w:tc>
          <w:tcPr>
            <w:tcW w:w="2036" w:type="dxa"/>
          </w:tcPr>
          <w:p w14:paraId="5B8BF04A" w14:textId="3145985C" w:rsidR="00E532E3" w:rsidRPr="00174906" w:rsidRDefault="009A19C3" w:rsidP="009E6844">
            <w:pPr>
              <w:pStyle w:val="TableParagraph"/>
              <w:ind w:left="115" w:right="313"/>
              <w:jc w:val="both"/>
              <w:rPr>
                <w:sz w:val="24"/>
                <w:highlight w:val="yellow"/>
              </w:rPr>
            </w:pPr>
            <w:r w:rsidRPr="009A19C3">
              <w:rPr>
                <w:sz w:val="24"/>
              </w:rPr>
              <w:lastRenderedPageBreak/>
              <w:t>Ожидаемые и достигнутые результаты</w:t>
            </w:r>
          </w:p>
        </w:tc>
        <w:tc>
          <w:tcPr>
            <w:tcW w:w="7314" w:type="dxa"/>
          </w:tcPr>
          <w:p w14:paraId="228E388D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В результате выполнения проекта будет:</w:t>
            </w:r>
          </w:p>
          <w:p w14:paraId="451C41C1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усилен научно-технический потенциал центра по изучению мозга путем создания в нем пяти научно-исследовательских лабораторий, оснащенных современным оборудованием;</w:t>
            </w:r>
          </w:p>
          <w:p w14:paraId="68135C5B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создана материально-техническая база с современным программным обеспечением для сбора, хранения и анализа данных по сигналам мозга с применением алгоритмов машинного обучения и искусственного интеллекта;</w:t>
            </w:r>
          </w:p>
          <w:p w14:paraId="49CB07B1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 xml:space="preserve">- описаны характеристики вызванных потенциалов с определением источников активности при выполнении задач, BOLD-сигнала и </w:t>
            </w:r>
            <w:proofErr w:type="spellStart"/>
            <w:r>
              <w:rPr>
                <w:color w:val="000000"/>
              </w:rPr>
              <w:t>коннективити</w:t>
            </w:r>
            <w:proofErr w:type="spellEnd"/>
            <w:r>
              <w:rPr>
                <w:color w:val="000000"/>
              </w:rPr>
              <w:t xml:space="preserve"> функциональных </w:t>
            </w:r>
            <w:proofErr w:type="spellStart"/>
            <w:r>
              <w:rPr>
                <w:color w:val="000000"/>
              </w:rPr>
              <w:t>нейросетей</w:t>
            </w:r>
            <w:proofErr w:type="spellEnd"/>
            <w:r>
              <w:rPr>
                <w:color w:val="000000"/>
              </w:rPr>
              <w:t xml:space="preserve"> мозга в состоянии покоя и при выполнении когнитивных задач;</w:t>
            </w:r>
          </w:p>
          <w:p w14:paraId="0CF2FC14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при помощи алгоритмов нелинейного анализа, машинного обучения и искусственного интеллекта разработаны прогностические параметры развития мозга;</w:t>
            </w:r>
          </w:p>
          <w:p w14:paraId="60BD3885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разработана методология и проведены начальные лонгитюдные исследования структурного и функционального развития мозга и старения мозга;</w:t>
            </w:r>
          </w:p>
          <w:p w14:paraId="562E3B6E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 xml:space="preserve">- охарактеризован и апробирован на животных моделях </w:t>
            </w:r>
            <w:proofErr w:type="spellStart"/>
            <w:r>
              <w:rPr>
                <w:color w:val="000000"/>
              </w:rPr>
              <w:t>нейроблокатор</w:t>
            </w:r>
            <w:proofErr w:type="spellEnd"/>
            <w:r>
              <w:rPr>
                <w:color w:val="000000"/>
              </w:rPr>
              <w:t xml:space="preserve"> в применении для борьбы с хроническими болями;</w:t>
            </w:r>
          </w:p>
          <w:p w14:paraId="46AAC121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разработаны методология и проведены начальные нейролингвистические исследования;</w:t>
            </w:r>
          </w:p>
          <w:p w14:paraId="1FBFE47C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 xml:space="preserve">- разработаны теоретически-обоснованные протоколы </w:t>
            </w:r>
            <w:proofErr w:type="spellStart"/>
            <w:r>
              <w:rPr>
                <w:color w:val="000000"/>
              </w:rPr>
              <w:t>нейро</w:t>
            </w:r>
            <w:proofErr w:type="spellEnd"/>
            <w:r>
              <w:rPr>
                <w:color w:val="000000"/>
              </w:rPr>
              <w:t xml:space="preserve">-тренингов по </w:t>
            </w:r>
            <w:proofErr w:type="spellStart"/>
            <w:r>
              <w:rPr>
                <w:color w:val="000000"/>
              </w:rPr>
              <w:t>нейробиоуправлению</w:t>
            </w:r>
            <w:proofErr w:type="spellEnd"/>
            <w:r>
              <w:rPr>
                <w:color w:val="000000"/>
              </w:rPr>
              <w:t xml:space="preserve"> для оптимизации работы мозга, включая улучшение когнитивных функций, </w:t>
            </w:r>
            <w:proofErr w:type="gramStart"/>
            <w:r>
              <w:rPr>
                <w:color w:val="000000"/>
              </w:rPr>
              <w:t>психо-эмоционального</w:t>
            </w:r>
            <w:proofErr w:type="gramEnd"/>
            <w:r>
              <w:rPr>
                <w:color w:val="000000"/>
              </w:rPr>
              <w:t xml:space="preserve"> состояния;</w:t>
            </w:r>
          </w:p>
          <w:p w14:paraId="1FAD2631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проведено картирование когнитивных функций;</w:t>
            </w:r>
          </w:p>
          <w:p w14:paraId="509EE1AB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исследованы механизмы обучения;</w:t>
            </w:r>
          </w:p>
          <w:p w14:paraId="7A443BFA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>- исследованы функциональные состояния мозга при различных эмоционально-когнитивных нагрузках;</w:t>
            </w:r>
          </w:p>
          <w:p w14:paraId="26BDE460" w14:textId="77777777" w:rsidR="00E532E3" w:rsidRDefault="00E532E3" w:rsidP="009E6844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Helvetica Neue" w:hAnsi="Helvetica Neue"/>
                <w:color w:val="73879C"/>
                <w:sz w:val="20"/>
                <w:szCs w:val="20"/>
              </w:rPr>
            </w:pPr>
            <w:r>
              <w:rPr>
                <w:color w:val="000000"/>
              </w:rPr>
              <w:t xml:space="preserve">- проведены исследования по </w:t>
            </w:r>
            <w:proofErr w:type="spellStart"/>
            <w:r>
              <w:rPr>
                <w:color w:val="000000"/>
              </w:rPr>
              <w:t>нейродегенеративным</w:t>
            </w:r>
            <w:proofErr w:type="spellEnd"/>
            <w:r>
              <w:rPr>
                <w:color w:val="000000"/>
              </w:rPr>
              <w:t xml:space="preserve"> (рассеянному склерозу; синдрома Паркинсона, болезни Альцгеймера).</w:t>
            </w:r>
          </w:p>
          <w:p w14:paraId="5DEF08C5" w14:textId="77777777" w:rsidR="00E532E3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6305BDD" w14:textId="77777777" w:rsidR="00E532E3" w:rsidRPr="00A32D8D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 xml:space="preserve">По результатам программы будут опубликованы: </w:t>
            </w:r>
          </w:p>
          <w:p w14:paraId="7840EF25" w14:textId="77777777" w:rsidR="00E532E3" w:rsidRPr="00A32D8D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>1) не менее 13 (тринадцати) статей и (или) обзоров в рецензируемых научных изданиях по научному направлению программы, входящих в 1 (первый), 2 (второй) квартиль по импакт-фактору в базе данных Web of Science и (или) имеющих процентиль по CiteScore в базе данных Scopus не менее 50 (пятидесяти).</w:t>
            </w:r>
          </w:p>
          <w:p w14:paraId="6E2351AE" w14:textId="77777777" w:rsidR="00E532E3" w:rsidRPr="00A32D8D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>2) не менее 15 (пятнадцать) статей в журналах, рекомендованных КОК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A32D8D">
              <w:rPr>
                <w:color w:val="000000" w:themeColor="text1"/>
                <w:sz w:val="24"/>
                <w:szCs w:val="24"/>
              </w:rPr>
              <w:t>НВО.</w:t>
            </w:r>
          </w:p>
          <w:p w14:paraId="5C016823" w14:textId="77777777" w:rsidR="00E532E3" w:rsidRPr="00A32D8D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>3) не менее 1 (одной) монографии или учебных пособии в зарубежных и (или) казахстанских издательств, рекомендованных ученым советом и (или) научно-техническим советом организации заявителя;</w:t>
            </w:r>
          </w:p>
          <w:p w14:paraId="3D04DE28" w14:textId="77777777" w:rsidR="00E532E3" w:rsidRPr="00A32D8D" w:rsidRDefault="00E532E3" w:rsidP="009E6844">
            <w:pPr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 xml:space="preserve">4) не менее 5 (пяти) патентов в зарубежных патентных бюро (европейском, американском, японском) или не менее 4 (четырех) зарубежных или международных патентов, включенных в базу данных Derwent Innovations Index (Web of Science, Clarivate Analytics) либо не менее 10 (десяти) объектов интеллектуальной собственности (патент; для заявок в области информационных технологий - авторское </w:t>
            </w:r>
            <w:r w:rsidRPr="00A32D8D">
              <w:rPr>
                <w:color w:val="000000" w:themeColor="text1"/>
                <w:sz w:val="24"/>
                <w:szCs w:val="24"/>
              </w:rPr>
              <w:lastRenderedPageBreak/>
              <w:t>свидетельство), зарегистрированных в Национальном Институте интеллектуальной собственности Республики Казахстан.</w:t>
            </w:r>
          </w:p>
          <w:p w14:paraId="7ECB7D65" w14:textId="77777777" w:rsidR="00E532E3" w:rsidRDefault="00E532E3" w:rsidP="009E6844">
            <w:pPr>
              <w:ind w:firstLine="720"/>
              <w:jc w:val="both"/>
              <w:rPr>
                <w:sz w:val="24"/>
              </w:rPr>
            </w:pPr>
            <w:r w:rsidRPr="00A32D8D">
              <w:rPr>
                <w:color w:val="000000" w:themeColor="text1"/>
                <w:sz w:val="24"/>
                <w:szCs w:val="24"/>
              </w:rPr>
              <w:t>5) защищено не менее 3-х диссертаций на соискание степени PhD.</w:t>
            </w:r>
          </w:p>
        </w:tc>
      </w:tr>
      <w:tr w:rsidR="00E532E3" w14:paraId="591B8F22" w14:textId="77777777" w:rsidTr="009E6844">
        <w:trPr>
          <w:trHeight w:val="11317"/>
        </w:trPr>
        <w:tc>
          <w:tcPr>
            <w:tcW w:w="2036" w:type="dxa"/>
          </w:tcPr>
          <w:p w14:paraId="2A3487F6" w14:textId="788C84D0" w:rsidR="00E532E3" w:rsidRPr="00174906" w:rsidRDefault="009A19C3" w:rsidP="009E6844">
            <w:pPr>
              <w:pStyle w:val="TableParagraph"/>
              <w:ind w:left="115" w:right="110"/>
              <w:rPr>
                <w:sz w:val="24"/>
                <w:highlight w:val="yellow"/>
              </w:rPr>
            </w:pPr>
            <w:r w:rsidRPr="009A19C3">
              <w:rPr>
                <w:sz w:val="24"/>
              </w:rPr>
              <w:lastRenderedPageBreak/>
              <w:t>Полные имена членов исследовательской группы, их идентификаторы (Scopus Author ID, Researcher ID, ORCID, если имеются) и ссылки на соответствующие профили</w:t>
            </w:r>
          </w:p>
        </w:tc>
        <w:tc>
          <w:tcPr>
            <w:tcW w:w="7314" w:type="dxa"/>
          </w:tcPr>
          <w:p w14:paraId="3E24A19D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r w:rsidRPr="00130A86">
              <w:rPr>
                <w:sz w:val="24"/>
                <w:szCs w:val="24"/>
                <w:lang w:val="ru-RU"/>
              </w:rPr>
              <w:t xml:space="preserve">Жолдасова Манзура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Кенесбеккызы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PhD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Руководитель проекта</w:t>
            </w:r>
          </w:p>
          <w:p w14:paraId="1E58D316" w14:textId="77777777" w:rsidR="009A19C3" w:rsidRPr="00F17D45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F17D45">
              <w:rPr>
                <w:sz w:val="24"/>
                <w:szCs w:val="24"/>
                <w:lang w:val="en-US"/>
              </w:rPr>
              <w:t>– 3.</w:t>
            </w:r>
          </w:p>
          <w:p w14:paraId="50A6BEAB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Web of Science Researcher ID - ABF-2728-2021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https://www.webofse.cociencm/wos/author/record/2431494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27ED917F" w14:textId="72985FB6" w:rsidR="009A19C3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szCs w:val="24"/>
                <w:lang w:val="en-US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pacing w:val="-4"/>
                <w:sz w:val="24"/>
                <w:szCs w:val="24"/>
              </w:rPr>
              <w:t>0000-0002-8186-9650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https://orcid.org/0000-0002-8186-9650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130A86">
              <w:rPr>
                <w:color w:val="0000FF"/>
                <w:spacing w:val="-4"/>
                <w:sz w:val="24"/>
                <w:szCs w:val="24"/>
                <w:lang w:val="en-US"/>
              </w:rPr>
              <w:t xml:space="preserve"> </w:t>
            </w:r>
          </w:p>
          <w:p w14:paraId="5FF373C6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pacing w:val="-2"/>
                <w:sz w:val="24"/>
                <w:szCs w:val="24"/>
              </w:rPr>
              <w:t>57211453898</w:t>
            </w:r>
          </w:p>
          <w:p w14:paraId="19AD6D71" w14:textId="77777777" w:rsidR="009A19C3" w:rsidRPr="00042132" w:rsidRDefault="003A1059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hyperlink r:id="rId7" w:history="1">
              <w:r w:rsidR="009A19C3"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https://www.scopus.com/authid/detail.uri?authorId=57211453898</w:t>
              </w:r>
            </w:hyperlink>
            <w:r w:rsidR="009A19C3"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2D4C3ADB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Кустубаева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Альмира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Мэлсовна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Кандидат биологических наук, профессор</w:t>
            </w:r>
          </w:p>
          <w:p w14:paraId="607A9CE1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>– 8.</w:t>
            </w:r>
          </w:p>
          <w:p w14:paraId="5AE13BDA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z w:val="24"/>
                <w:szCs w:val="24"/>
              </w:rPr>
              <w:t>Web of Science Researcher ID - O-3664-2017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r w:rsidRPr="00042132">
              <w:rPr>
                <w:color w:val="0000FF"/>
                <w:spacing w:val="-4"/>
                <w:sz w:val="24"/>
                <w:u w:val="single" w:color="0000FF"/>
              </w:rPr>
              <w:t>https://www.webofscience.com/wos/author/record/1415099</w:t>
            </w:r>
          </w:p>
          <w:p w14:paraId="0DC20B6A" w14:textId="3534EA35" w:rsidR="009A19C3" w:rsidRPr="00130A86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szCs w:val="24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="00FF7616">
              <w:rPr>
                <w:sz w:val="24"/>
                <w:szCs w:val="24"/>
              </w:rPr>
              <w:t xml:space="preserve"> </w:t>
            </w:r>
            <w:r w:rsidRPr="00130A86">
              <w:rPr>
                <w:spacing w:val="-4"/>
                <w:sz w:val="24"/>
                <w:szCs w:val="24"/>
              </w:rPr>
              <w:t>0000-0001-6575-6288</w:t>
            </w:r>
            <w:r w:rsidRPr="00130A86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https://orcid.org/0000-0001-6575-6288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683CA697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pacing w:val="-2"/>
                <w:sz w:val="24"/>
                <w:szCs w:val="24"/>
              </w:rPr>
              <w:t>48861267200</w:t>
            </w:r>
          </w:p>
          <w:p w14:paraId="79CFDAD3" w14:textId="77777777" w:rsidR="009A19C3" w:rsidRPr="00042132" w:rsidRDefault="003A1059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hyperlink r:id="rId9" w:history="1">
              <w:r w:rsidR="009A19C3"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https://www.scopus.com/authid/detail.uri?authorId=48861267200</w:t>
              </w:r>
            </w:hyperlink>
          </w:p>
          <w:p w14:paraId="360AC70A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Камзанова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Алтынгуль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Тустикбаевна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PhD</w:t>
            </w:r>
            <w:proofErr w:type="spellEnd"/>
          </w:p>
          <w:p w14:paraId="5682A42C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>– 5.</w:t>
            </w:r>
          </w:p>
          <w:p w14:paraId="6CE10825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z w:val="24"/>
                <w:szCs w:val="24"/>
              </w:rPr>
              <w:t>Web of Science Researcher ID - N-9752-2014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https://www.webofscience.com/wos/author/record/307147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10025D51" w14:textId="5A9CB6A9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0000-0002-7097-3460 </w:t>
            </w:r>
            <w:hyperlink r:id="rId11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https://orcid.org/0000-0002-7097-3460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45C2B93A" w14:textId="77777777" w:rsidR="009A19C3" w:rsidRPr="00130A86" w:rsidRDefault="009A19C3" w:rsidP="00FF7616">
            <w:pPr>
              <w:pStyle w:val="TableParagraph"/>
              <w:ind w:left="65"/>
              <w:rPr>
                <w:spacing w:val="-2"/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pacing w:val="-2"/>
                <w:sz w:val="24"/>
                <w:szCs w:val="24"/>
              </w:rPr>
              <w:t>48861537900</w:t>
            </w:r>
            <w:r w:rsidRPr="00130A8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https://www.scopus.com/authid/detail.uri?authorId=48861537900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5A48C6E0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Gerald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Matthews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Professor</w:t>
            </w:r>
            <w:proofErr w:type="spellEnd"/>
          </w:p>
          <w:p w14:paraId="3502734A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 xml:space="preserve">– </w:t>
            </w:r>
            <w:r w:rsidRPr="00130A86">
              <w:rPr>
                <w:sz w:val="24"/>
                <w:szCs w:val="24"/>
                <w:lang w:val="ru-RU"/>
              </w:rPr>
              <w:t>66</w:t>
            </w:r>
          </w:p>
          <w:p w14:paraId="3A0DB7A6" w14:textId="491860D0" w:rsidR="009A19C3" w:rsidRPr="00130A86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0000-0001-8373-6918 </w:t>
            </w:r>
            <w:r w:rsidRPr="00042132">
              <w:rPr>
                <w:color w:val="0000FF"/>
                <w:spacing w:val="-4"/>
                <w:sz w:val="24"/>
                <w:u w:val="single" w:color="0000FF"/>
              </w:rPr>
              <w:t>https://orcid.org/0000-0001-8373-6918</w:t>
            </w:r>
          </w:p>
          <w:p w14:paraId="3B4B2602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pacing w:val="-2"/>
                <w:sz w:val="24"/>
                <w:szCs w:val="24"/>
              </w:rPr>
              <w:t>7201422023</w:t>
            </w:r>
            <w:r w:rsidRPr="00130A8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https://www.scopus.com/authid/detail.uri?authorId=7201422023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4CFDF83D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z w:val="24"/>
                <w:szCs w:val="24"/>
                <w:lang w:val="en-US"/>
              </w:rPr>
              <w:t>Davletov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en-US"/>
              </w:rPr>
              <w:t>Bazbek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0A86">
              <w:rPr>
                <w:sz w:val="24"/>
                <w:szCs w:val="24"/>
                <w:lang w:val="en-US"/>
              </w:rPr>
              <w:t>Phd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>, Emeritus Professor</w:t>
            </w:r>
          </w:p>
          <w:p w14:paraId="46290A03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>– 43</w:t>
            </w:r>
          </w:p>
          <w:p w14:paraId="2F71E45E" w14:textId="4746E939" w:rsidR="009A19C3" w:rsidRPr="000522DC" w:rsidRDefault="009A19C3" w:rsidP="00FF7616">
            <w:pPr>
              <w:pStyle w:val="TableParagraph"/>
              <w:ind w:left="65"/>
              <w:rPr>
                <w:color w:val="0000FF"/>
                <w:sz w:val="28"/>
                <w:szCs w:val="28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r w:rsidRPr="00130A86">
              <w:rPr>
                <w:sz w:val="24"/>
                <w:szCs w:val="24"/>
              </w:rPr>
              <w:t>0000-0003-4658-3275</w:t>
            </w:r>
            <w:r w:rsidRPr="00130A8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https://orcid.org/0000-0003-4658-3275</w:t>
              </w:r>
            </w:hyperlink>
            <w:r w:rsidRPr="000522DC">
              <w:rPr>
                <w:color w:val="0000FF"/>
                <w:sz w:val="28"/>
                <w:szCs w:val="28"/>
              </w:rPr>
              <w:t xml:space="preserve"> </w:t>
            </w:r>
          </w:p>
          <w:p w14:paraId="3F52A45E" w14:textId="77777777" w:rsidR="009A19C3" w:rsidRPr="000522DC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7003987565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https://www.scopus.com/authid/detail.uri?authorId=7003987565</w:t>
              </w:r>
            </w:hyperlink>
            <w:r w:rsidRPr="000522DC">
              <w:rPr>
                <w:color w:val="0000FF"/>
                <w:sz w:val="28"/>
                <w:szCs w:val="28"/>
              </w:rPr>
              <w:t xml:space="preserve">  </w:t>
            </w:r>
          </w:p>
          <w:p w14:paraId="60788928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2"/>
                <w:sz w:val="24"/>
                <w:szCs w:val="24"/>
              </w:rPr>
            </w:pPr>
            <w:r w:rsidRPr="00130A86">
              <w:rPr>
                <w:spacing w:val="-2"/>
                <w:sz w:val="24"/>
                <w:szCs w:val="24"/>
              </w:rPr>
              <w:t>Giniatullin Rashid Askhatovich, доктор медицинских наук, профессор</w:t>
            </w:r>
          </w:p>
          <w:p w14:paraId="0B32A9A9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>– 42</w:t>
            </w:r>
          </w:p>
          <w:p w14:paraId="31A381FA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z w:val="24"/>
                <w:szCs w:val="24"/>
              </w:rPr>
              <w:t>Web of Science Researcher ID - Y-9687-2018</w:t>
            </w:r>
            <w:r w:rsidRPr="00130A8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https://www.webofscience.com/wos/author/record/664951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68BE1588" w14:textId="066E0B7F" w:rsidR="009A19C3" w:rsidRPr="00BF0F1D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en-US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r w:rsidRPr="00130A86">
              <w:rPr>
                <w:sz w:val="24"/>
                <w:szCs w:val="24"/>
              </w:rPr>
              <w:t>0000-0002-1580-6280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hyperlink r:id="rId17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https://orcid.org/0000-0002-1580-6280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F4CE7B5" w14:textId="77777777" w:rsidR="009A19C3" w:rsidRPr="00BF0F1D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 xml:space="preserve">7004479334 </w:t>
            </w:r>
            <w:hyperlink r:id="rId18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https://www.scopus.com/authid/detail.uri?authorId=7004479334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461FAC6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Датхабаева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Гаухар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Кубеновна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Кандидат биологических наук</w:t>
            </w:r>
          </w:p>
          <w:p w14:paraId="5DDE469C" w14:textId="77777777" w:rsidR="009A19C3" w:rsidRPr="00F17D45" w:rsidRDefault="009A19C3" w:rsidP="00FF7616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F17D45">
              <w:rPr>
                <w:sz w:val="24"/>
                <w:szCs w:val="24"/>
                <w:lang w:val="ru-RU"/>
              </w:rPr>
              <w:t>– 2</w:t>
            </w:r>
          </w:p>
          <w:p w14:paraId="3347AFDB" w14:textId="46BBCE2B" w:rsidR="009A19C3" w:rsidRPr="00F17D45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ru-RU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F17D45">
              <w:rPr>
                <w:sz w:val="24"/>
                <w:szCs w:val="24"/>
                <w:lang w:val="ru-RU"/>
              </w:rPr>
              <w:t xml:space="preserve"> </w:t>
            </w:r>
            <w:r w:rsidRPr="00130A86">
              <w:rPr>
                <w:sz w:val="24"/>
                <w:szCs w:val="24"/>
              </w:rPr>
              <w:t>0000-0003-0223-5826</w:t>
            </w:r>
            <w:r w:rsidRPr="00F17D45">
              <w:rPr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https://orcid.org/0000-0003-0223-5826</w:t>
              </w:r>
            </w:hyperlink>
            <w:r w:rsidRPr="00F17D45">
              <w:rPr>
                <w:sz w:val="24"/>
                <w:szCs w:val="24"/>
                <w:lang w:val="ru-RU"/>
              </w:rPr>
              <w:t xml:space="preserve"> </w:t>
            </w:r>
          </w:p>
          <w:p w14:paraId="60322E96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57206207741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https://www.scopus.com/authid/detail.uri?authorId=57206207741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130A86">
              <w:rPr>
                <w:sz w:val="24"/>
                <w:szCs w:val="24"/>
              </w:rPr>
              <w:t xml:space="preserve"> </w:t>
            </w:r>
          </w:p>
          <w:p w14:paraId="00321C05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Ибраева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Жанар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Кулматовна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Доктор филологических наук, доцент</w:t>
            </w:r>
          </w:p>
          <w:p w14:paraId="1D699208" w14:textId="77777777" w:rsidR="009A19C3" w:rsidRPr="00F17D45" w:rsidRDefault="009A19C3" w:rsidP="00FF7616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F17D45">
              <w:rPr>
                <w:sz w:val="24"/>
                <w:szCs w:val="24"/>
                <w:lang w:val="ru-RU"/>
              </w:rPr>
              <w:t>– 1</w:t>
            </w:r>
          </w:p>
          <w:p w14:paraId="761408CF" w14:textId="2DE128F4" w:rsidR="009A19C3" w:rsidRPr="00F17D45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ru-RU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F17D45">
              <w:rPr>
                <w:sz w:val="24"/>
                <w:szCs w:val="24"/>
                <w:lang w:val="ru-RU"/>
              </w:rPr>
              <w:t xml:space="preserve"> </w:t>
            </w:r>
            <w:r w:rsidRPr="00130A86">
              <w:rPr>
                <w:sz w:val="24"/>
                <w:szCs w:val="24"/>
              </w:rPr>
              <w:t>0000-0001-9094-3034</w:t>
            </w:r>
            <w:r w:rsidRPr="00F17D45">
              <w:rPr>
                <w:sz w:val="24"/>
                <w:szCs w:val="24"/>
                <w:lang w:val="ru-RU"/>
              </w:rPr>
              <w:t xml:space="preserve">  </w:t>
            </w:r>
            <w:hyperlink r:id="rId21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https://orcid.org/0000-0001-9094-3034</w:t>
              </w:r>
            </w:hyperlink>
            <w:r w:rsidRPr="00F17D45">
              <w:rPr>
                <w:sz w:val="24"/>
                <w:szCs w:val="24"/>
                <w:lang w:val="ru-RU"/>
              </w:rPr>
              <w:t xml:space="preserve"> </w:t>
            </w:r>
          </w:p>
          <w:p w14:paraId="79A2D57F" w14:textId="77777777" w:rsidR="009A19C3" w:rsidRPr="00BF0F1D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56655155800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https://www.scopus.com/authid/detail.uri?authorId=57220045882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6E56357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</w:rPr>
            </w:pPr>
            <w:r w:rsidRPr="00130A86">
              <w:rPr>
                <w:sz w:val="24"/>
                <w:szCs w:val="24"/>
              </w:rPr>
              <w:lastRenderedPageBreak/>
              <w:t>Каримова Алтынай Сагидуллаевна, Кандидат медицинских наук</w:t>
            </w:r>
          </w:p>
          <w:p w14:paraId="59210AB2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  <w:lang w:val="en-US"/>
              </w:rPr>
              <w:t>– 7</w:t>
            </w:r>
          </w:p>
          <w:p w14:paraId="63A445E0" w14:textId="77777777" w:rsidR="009A19C3" w:rsidRPr="00130A86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 xml:space="preserve">Web of Science Researcher ID </w:t>
            </w:r>
            <w:r w:rsidRPr="00130A86">
              <w:rPr>
                <w:sz w:val="24"/>
                <w:szCs w:val="24"/>
                <w:lang w:val="en-US"/>
              </w:rPr>
              <w:t xml:space="preserve"> - ABA-8494-2021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hyperlink r:id="rId23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https://www.webofscience.com/wos/author/record/2393528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0197BD7" w14:textId="31ECF09C" w:rsidR="009A19C3" w:rsidRPr="00BF0F1D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en-US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r w:rsidRPr="00130A86">
              <w:rPr>
                <w:sz w:val="24"/>
                <w:szCs w:val="24"/>
              </w:rPr>
              <w:t>0000-0002-6249-1998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https://orcid.org/0000-0002-6249-1998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CB0BC4C" w14:textId="77777777" w:rsidR="009A19C3" w:rsidRPr="00BF0F1D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57210634259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https://www.scopus.com/authid/detail.uri?authorId=57210634259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3349D9C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z w:val="24"/>
                <w:szCs w:val="24"/>
                <w:lang w:val="en-US"/>
              </w:rPr>
              <w:t>Торманова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en-US"/>
              </w:rPr>
              <w:t>Анель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en-US"/>
              </w:rPr>
              <w:t>Нуртаевна</w:t>
            </w:r>
            <w:proofErr w:type="spellEnd"/>
            <w:r w:rsidRPr="00130A86">
              <w:rPr>
                <w:sz w:val="24"/>
                <w:szCs w:val="24"/>
                <w:lang w:val="en-US"/>
              </w:rPr>
              <w:t>, PhD in Biological Sciences</w:t>
            </w:r>
          </w:p>
          <w:p w14:paraId="148F0FAA" w14:textId="69D74D96" w:rsidR="009A19C3" w:rsidRPr="00BF0F1D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en-US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130A86">
              <w:rPr>
                <w:sz w:val="24"/>
                <w:szCs w:val="24"/>
                <w:lang w:val="en-US"/>
              </w:rPr>
              <w:t xml:space="preserve"> </w:t>
            </w:r>
            <w:r w:rsidRPr="00130A86">
              <w:rPr>
                <w:sz w:val="24"/>
                <w:szCs w:val="24"/>
              </w:rPr>
              <w:t>0000-0002-4251-3192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https://orcid.org/0000-0002-4251-3192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F58A3C2" w14:textId="77777777" w:rsidR="009A19C3" w:rsidRPr="00BF0F1D" w:rsidRDefault="009A19C3" w:rsidP="00FF7616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ID:</w:t>
            </w:r>
            <w:r w:rsidRPr="00130A86">
              <w:rPr>
                <w:spacing w:val="-3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>58965502900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https://www.scopus.com/authid/detail.uri?authorId=58965502900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68F2065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Ерденова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Меруерт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Бекеновна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Магистр педагогических наук, PhD докторант</w:t>
            </w:r>
          </w:p>
          <w:p w14:paraId="0BDA9125" w14:textId="77777777" w:rsidR="009A19C3" w:rsidRPr="00F17D45" w:rsidRDefault="009A19C3" w:rsidP="00FF7616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F17D45">
              <w:rPr>
                <w:sz w:val="24"/>
                <w:szCs w:val="24"/>
                <w:lang w:val="ru-RU"/>
              </w:rPr>
              <w:t>– 1</w:t>
            </w:r>
          </w:p>
          <w:p w14:paraId="5AFEF2BC" w14:textId="03C8672F" w:rsidR="009A19C3" w:rsidRPr="00F17D45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ru-RU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F17D45">
              <w:rPr>
                <w:sz w:val="24"/>
                <w:szCs w:val="24"/>
                <w:lang w:val="ru-RU"/>
              </w:rPr>
              <w:t xml:space="preserve"> </w:t>
            </w:r>
            <w:r w:rsidRPr="00130A86">
              <w:rPr>
                <w:sz w:val="24"/>
                <w:szCs w:val="24"/>
              </w:rPr>
              <w:t>0000-0002-0636-2649</w:t>
            </w:r>
            <w:r w:rsidRPr="00F17D45">
              <w:rPr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https://orcid.org/0000-0002-0636-2649</w:t>
              </w:r>
            </w:hyperlink>
            <w:r w:rsidRPr="00F17D45">
              <w:rPr>
                <w:sz w:val="24"/>
                <w:szCs w:val="24"/>
                <w:lang w:val="ru-RU"/>
              </w:rPr>
              <w:t xml:space="preserve"> </w:t>
            </w:r>
          </w:p>
          <w:p w14:paraId="01B2FC47" w14:textId="0CD6203F" w:rsidR="009A19C3" w:rsidRPr="00BF0F1D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 xml:space="preserve">ID: </w:t>
            </w:r>
            <w:r w:rsidRPr="00130A86">
              <w:rPr>
                <w:spacing w:val="-3"/>
                <w:sz w:val="24"/>
                <w:szCs w:val="24"/>
              </w:rPr>
              <w:t>58076561100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4A84EB70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z w:val="24"/>
                <w:szCs w:val="24"/>
                <w:lang w:val="ru-RU"/>
              </w:rPr>
              <w:t>Кулбаева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Маржан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z w:val="24"/>
                <w:szCs w:val="24"/>
                <w:lang w:val="ru-RU"/>
              </w:rPr>
              <w:t>Сусаровна</w:t>
            </w:r>
            <w:proofErr w:type="spellEnd"/>
            <w:r w:rsidRPr="00130A86">
              <w:rPr>
                <w:sz w:val="24"/>
                <w:szCs w:val="24"/>
                <w:lang w:val="ru-RU"/>
              </w:rPr>
              <w:t>, Кандидат биологических наук</w:t>
            </w:r>
          </w:p>
          <w:p w14:paraId="6848F1A4" w14:textId="77777777" w:rsidR="009A19C3" w:rsidRPr="00042132" w:rsidRDefault="009A19C3" w:rsidP="00FF7616">
            <w:pPr>
              <w:pStyle w:val="TableParagraph"/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Pr="00042132">
              <w:rPr>
                <w:sz w:val="24"/>
                <w:szCs w:val="24"/>
                <w:lang w:val="ru-RU"/>
              </w:rPr>
              <w:t>– 8</w:t>
            </w:r>
          </w:p>
          <w:p w14:paraId="516B1C22" w14:textId="3A2B3AEF" w:rsidR="009A19C3" w:rsidRPr="00042132" w:rsidRDefault="009A19C3" w:rsidP="00FF7616">
            <w:pPr>
              <w:pStyle w:val="TableParagraph"/>
              <w:ind w:left="65"/>
              <w:rPr>
                <w:color w:val="0000FF"/>
                <w:sz w:val="24"/>
                <w:szCs w:val="24"/>
                <w:lang w:val="ru-RU"/>
              </w:rPr>
            </w:pPr>
            <w:r w:rsidRPr="00130A86">
              <w:rPr>
                <w:spacing w:val="-2"/>
                <w:sz w:val="24"/>
                <w:szCs w:val="24"/>
              </w:rPr>
              <w:t>ORCID:</w:t>
            </w:r>
            <w:r w:rsidRPr="00042132">
              <w:rPr>
                <w:sz w:val="24"/>
                <w:szCs w:val="24"/>
                <w:lang w:val="ru-RU"/>
              </w:rPr>
              <w:t xml:space="preserve"> </w:t>
            </w:r>
            <w:r w:rsidRPr="00130A86">
              <w:rPr>
                <w:sz w:val="24"/>
                <w:szCs w:val="24"/>
              </w:rPr>
              <w:t>0000-0002-5622-8421</w:t>
            </w:r>
            <w:r w:rsidRPr="00042132">
              <w:rPr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https://orcid.org/0000-0002-5622-8421</w:t>
              </w:r>
            </w:hyperlink>
            <w:r w:rsidRPr="00042132">
              <w:rPr>
                <w:sz w:val="24"/>
                <w:szCs w:val="24"/>
                <w:lang w:val="ru-RU"/>
              </w:rPr>
              <w:t xml:space="preserve"> </w:t>
            </w:r>
          </w:p>
          <w:p w14:paraId="15233259" w14:textId="77777777" w:rsidR="009A19C3" w:rsidRPr="00F17D45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z w:val="24"/>
                <w:szCs w:val="24"/>
              </w:rPr>
              <w:t>Scopus</w:t>
            </w:r>
            <w:r w:rsidRPr="00130A86">
              <w:rPr>
                <w:spacing w:val="-4"/>
                <w:sz w:val="24"/>
                <w:szCs w:val="24"/>
              </w:rPr>
              <w:t xml:space="preserve"> </w:t>
            </w:r>
            <w:r w:rsidRPr="00130A86">
              <w:rPr>
                <w:sz w:val="24"/>
                <w:szCs w:val="24"/>
              </w:rPr>
              <w:t xml:space="preserve">ID: </w:t>
            </w:r>
            <w:r w:rsidRPr="00130A86">
              <w:rPr>
                <w:spacing w:val="-3"/>
                <w:sz w:val="24"/>
                <w:szCs w:val="24"/>
              </w:rPr>
              <w:t>57213156993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https://www.scopus.com/authid/detail.uri?authorId=57213156993</w:t>
              </w:r>
            </w:hyperlink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024F4CB0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Арман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Диана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>, PhD</w:t>
            </w:r>
          </w:p>
          <w:p w14:paraId="373DB2F0" w14:textId="68DBCAD9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 Хирша</w:t>
            </w:r>
            <w:r w:rsidRPr="00130A86">
              <w:rPr>
                <w:sz w:val="24"/>
                <w:szCs w:val="24"/>
              </w:rPr>
              <w:t xml:space="preserve"> </w:t>
            </w:r>
            <w:r w:rsidR="00FF7616">
              <w:rPr>
                <w:spacing w:val="-3"/>
                <w:sz w:val="24"/>
                <w:szCs w:val="24"/>
                <w:lang w:val="en-US"/>
              </w:rPr>
              <w:t>2</w:t>
            </w:r>
          </w:p>
          <w:p w14:paraId="5506611A" w14:textId="0D9FBDB2" w:rsidR="009A19C3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>Scopus Author ID: 57055918000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2780B9E5" w14:textId="4C885D20" w:rsidR="00FF7616" w:rsidRPr="00130A86" w:rsidRDefault="00FF7616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hyperlink r:id="rId31" w:history="1">
              <w:r w:rsidRPr="001D728B">
                <w:rPr>
                  <w:rStyle w:val="a6"/>
                  <w:spacing w:val="-3"/>
                  <w:sz w:val="24"/>
                  <w:szCs w:val="24"/>
                  <w:lang w:val="en-US"/>
                </w:rPr>
                <w:t>https://www.scopus.com/authid/detail.uri?authorId=57055918000</w:t>
              </w:r>
            </w:hyperlink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70C810F6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Melnikov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Mikhail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Yevgenievitch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>, PhD in Biological Sciences</w:t>
            </w:r>
          </w:p>
          <w:p w14:paraId="463FAA7F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Индекс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Хирша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- 7 </w:t>
            </w:r>
          </w:p>
          <w:p w14:paraId="137CB12B" w14:textId="20FE519F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>S</w:t>
            </w:r>
            <w:r w:rsidR="003A1059" w:rsidRPr="00130A86">
              <w:rPr>
                <w:spacing w:val="-3"/>
                <w:sz w:val="24"/>
                <w:szCs w:val="24"/>
                <w:lang w:val="en-US"/>
              </w:rPr>
              <w:t>copus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Author ID 57226345921 </w:t>
            </w:r>
            <w:bookmarkStart w:id="1" w:name="_GoBack"/>
            <w:bookmarkEnd w:id="1"/>
            <w:r w:rsidR="003A1059">
              <w:rPr>
                <w:color w:val="0000FF"/>
                <w:spacing w:val="-4"/>
                <w:sz w:val="24"/>
                <w:u w:val="single" w:color="0000FF"/>
              </w:rPr>
              <w:fldChar w:fldCharType="begin"/>
            </w:r>
            <w:r w:rsidR="003A1059">
              <w:rPr>
                <w:color w:val="0000FF"/>
                <w:spacing w:val="-4"/>
                <w:sz w:val="24"/>
                <w:u w:val="single" w:color="0000FF"/>
              </w:rPr>
              <w:instrText xml:space="preserve"> HYPERLINK "https://www.scopus.com/authid/detail.uri?authorId=57226345921" </w:instrText>
            </w:r>
            <w:r w:rsidR="003A1059">
              <w:rPr>
                <w:color w:val="0000FF"/>
                <w:spacing w:val="-4"/>
                <w:sz w:val="24"/>
                <w:u w:val="single" w:color="0000FF"/>
              </w:rPr>
              <w:fldChar w:fldCharType="separate"/>
            </w:r>
            <w:r w:rsidRPr="00042132">
              <w:rPr>
                <w:color w:val="0000FF"/>
                <w:spacing w:val="-4"/>
                <w:sz w:val="24"/>
                <w:u w:val="single" w:color="0000FF"/>
              </w:rPr>
              <w:t>https://www.scopus.com/authid/detail.uri?authorId=57226345921</w:t>
            </w:r>
            <w:r w:rsidR="003A1059">
              <w:rPr>
                <w:color w:val="0000FF"/>
                <w:spacing w:val="-4"/>
                <w:sz w:val="24"/>
                <w:u w:val="single" w:color="0000FF"/>
              </w:rPr>
              <w:fldChar w:fldCharType="end"/>
            </w:r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31A568BB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 xml:space="preserve">ORCID 0000-0003-4957-1958 </w:t>
            </w:r>
            <w:hyperlink r:id="rId32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https://orcid.org/0000-0003-4957-1958</w:t>
              </w:r>
            </w:hyperlink>
            <w:r w:rsidRPr="00130A86">
              <w:rPr>
                <w:color w:val="0000FF"/>
                <w:sz w:val="24"/>
                <w:szCs w:val="24"/>
              </w:rPr>
              <w:t xml:space="preserve"> </w:t>
            </w:r>
          </w:p>
          <w:p w14:paraId="31AFAAEC" w14:textId="77777777" w:rsidR="009A19C3" w:rsidRPr="00130A86" w:rsidRDefault="009A19C3" w:rsidP="00FF7616">
            <w:pPr>
              <w:pStyle w:val="TableParagraph"/>
              <w:ind w:left="65"/>
              <w:rPr>
                <w:color w:val="FF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WoS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Researcher ID D-3810-2018 </w:t>
            </w:r>
            <w:hyperlink r:id="rId33" w:history="1">
              <w:r w:rsidRPr="00042132">
                <w:rPr>
                  <w:color w:val="0000FF"/>
                  <w:spacing w:val="-4"/>
                  <w:sz w:val="24"/>
                  <w:u w:color="0000FF"/>
                </w:rPr>
                <w:t>https://www.webofscience.com/wos/author/record/1167274</w:t>
              </w:r>
            </w:hyperlink>
            <w:r>
              <w:rPr>
                <w:color w:val="FF0000"/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3B3CE32C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Жантлеуова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Айша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Канатовна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PhD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</w:t>
            </w:r>
          </w:p>
          <w:p w14:paraId="29E3D4BF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 0009-0001-2879-5648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https://orcid.org/0009-0001-2879-5648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24655AFC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Жақсылыққызы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Қарлығаш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>PhD</w:t>
            </w:r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докторант, Магистр</w:t>
            </w:r>
          </w:p>
          <w:p w14:paraId="5F6046D8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 0000-0003-3657-5562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https://orcid.org/0000-0003-3657-5562</w:t>
              </w:r>
            </w:hyperlink>
            <w:r w:rsidRPr="00130A86">
              <w:rPr>
                <w:color w:val="0000FF"/>
                <w:sz w:val="24"/>
                <w:szCs w:val="24"/>
              </w:rPr>
              <w:t xml:space="preserve"> </w:t>
            </w:r>
          </w:p>
          <w:p w14:paraId="0B8AA962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Кабенова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Оксана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Юрьевна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>, master, instructor</w:t>
            </w:r>
          </w:p>
          <w:p w14:paraId="6190D111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 xml:space="preserve">ORCID 0000-0002-3511-7749  </w:t>
            </w:r>
            <w:hyperlink r:id="rId36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https://orcid.org/0000-0002-3511-7749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0BB1696C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Исқақова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Дина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Маратқызы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PhD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</w:t>
            </w:r>
          </w:p>
          <w:p w14:paraId="30260B75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ORCID: 0000-0001-75932724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https://orcid.org/0000-0001-7593-2724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3E925C53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Жулдузбаев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0A86">
              <w:rPr>
                <w:spacing w:val="-3"/>
                <w:sz w:val="24"/>
                <w:szCs w:val="24"/>
                <w:lang w:val="ru-RU"/>
              </w:rPr>
              <w:t>Руслан ,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>PhD</w:t>
            </w:r>
            <w:proofErr w:type="gram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докторант, 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>Master</w:t>
            </w:r>
          </w:p>
          <w:p w14:paraId="0FECA74F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ORCID: 0009-0008-7881-4289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8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https://orcid.org/0009-0008-7881-4289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04DB3C4C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Тәсібекова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Гауһар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Төлепбекқызы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PhD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</w:t>
            </w:r>
          </w:p>
          <w:p w14:paraId="69A4E4BB" w14:textId="77777777" w:rsidR="009A19C3" w:rsidRPr="009A19C3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9A19C3">
              <w:rPr>
                <w:spacing w:val="-3"/>
                <w:sz w:val="24"/>
                <w:szCs w:val="24"/>
                <w:lang w:val="ru-RU"/>
              </w:rPr>
              <w:t>Researcher</w:t>
            </w:r>
            <w:proofErr w:type="spellEnd"/>
            <w:r w:rsidRPr="009A19C3">
              <w:rPr>
                <w:spacing w:val="-3"/>
                <w:sz w:val="24"/>
                <w:szCs w:val="24"/>
                <w:lang w:val="ru-RU"/>
              </w:rPr>
              <w:t xml:space="preserve"> ID -9261-2023</w:t>
            </w:r>
          </w:p>
          <w:p w14:paraId="75E7D1D1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 0000-0002-1301-6496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https://orcid.org/0000-0002-1301-6496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596930BE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Меңдібай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Дәулет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>PhD</w:t>
            </w:r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докторант, магистр</w:t>
            </w:r>
          </w:p>
          <w:p w14:paraId="337FBF91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ORCID: 0009-0001-8514-7233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https://orcid.org/0009-0001-8514-7233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46E4EFA6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Калмагамбетов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Данияр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>PhD</w:t>
            </w:r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докторант, магистр</w:t>
            </w:r>
          </w:p>
          <w:p w14:paraId="57CA8234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ORCID: 0009-0002-3650-9100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https://orcid.org/0009-0002-3650-9100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0EF1E900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Жумаханов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Даурен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Бахытбекович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>, магистр в области здравоохранения</w:t>
            </w:r>
          </w:p>
          <w:p w14:paraId="71844BE3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 xml:space="preserve">ORCID: 0000-0002-6809-431X </w:t>
            </w:r>
            <w:hyperlink r:id="rId42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https://orcid.org/0000-0002-6809-431X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7B6027B7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Байкатов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Амир, магистр когнитивных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нейронаук</w:t>
            </w:r>
            <w:proofErr w:type="spellEnd"/>
          </w:p>
          <w:p w14:paraId="32E0992F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ORCID: 0000-0001-9334-9516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https://orcid.org/0000-0001-9334-9516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6D6163BB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lastRenderedPageBreak/>
              <w:t>Казакбаева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Алзира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магистр</w:t>
            </w:r>
            <w:proofErr w:type="spellEnd"/>
          </w:p>
          <w:p w14:paraId="4C3BFDF6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 xml:space="preserve">ORCID: 0009-0000-1906-7211 </w:t>
            </w:r>
            <w:hyperlink r:id="rId44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https://orcid.org/0009-0000-1906-7211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348A981D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Шахзадаев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Расул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Мақсатбекұлы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>, Bachelor</w:t>
            </w:r>
          </w:p>
          <w:p w14:paraId="43FA70E5" w14:textId="77777777" w:rsidR="009A19C3" w:rsidRPr="00042132" w:rsidRDefault="009A19C3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 xml:space="preserve">ORCID 0009-0005-1574-8040 </w:t>
            </w:r>
            <w:hyperlink r:id="rId45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https://orcid.org/0009-0005-1574-8040</w:t>
              </w:r>
            </w:hyperlink>
            <w:r w:rsidRPr="00042132"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</w:p>
          <w:p w14:paraId="79C9CB4B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en-US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Пак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Александр</w:t>
            </w:r>
            <w:proofErr w:type="spellEnd"/>
            <w:r w:rsidRPr="00130A86">
              <w:rPr>
                <w:spacing w:val="-3"/>
                <w:sz w:val="24"/>
                <w:szCs w:val="24"/>
                <w:lang w:val="en-US"/>
              </w:rPr>
              <w:t xml:space="preserve">, PhD, </w:t>
            </w:r>
            <w:proofErr w:type="spellStart"/>
            <w:r w:rsidRPr="00130A86">
              <w:rPr>
                <w:spacing w:val="-3"/>
                <w:sz w:val="24"/>
                <w:szCs w:val="24"/>
                <w:lang w:val="en-US"/>
              </w:rPr>
              <w:t>доцент</w:t>
            </w:r>
            <w:proofErr w:type="spellEnd"/>
          </w:p>
          <w:p w14:paraId="4D88EEBC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en-US"/>
              </w:rPr>
              <w:t>ORCID 0000-0002-8685-9355</w:t>
            </w:r>
          </w:p>
          <w:p w14:paraId="193B911E" w14:textId="77777777" w:rsidR="009A19C3" w:rsidRPr="00042132" w:rsidRDefault="003A1059" w:rsidP="00FF7616">
            <w:pPr>
              <w:pStyle w:val="TableParagraph"/>
              <w:ind w:left="65"/>
              <w:rPr>
                <w:color w:val="0000FF"/>
                <w:spacing w:val="-4"/>
                <w:sz w:val="24"/>
                <w:u w:val="single" w:color="0000FF"/>
              </w:rPr>
            </w:pPr>
            <w:hyperlink r:id="rId46" w:history="1">
              <w:r w:rsidR="009A19C3"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https://orcid.org/0000-0002-8685-9355</w:t>
              </w:r>
            </w:hyperlink>
          </w:p>
          <w:p w14:paraId="1D3AF82E" w14:textId="77777777" w:rsidR="009A19C3" w:rsidRPr="00130A86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Әшірбай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30A86">
              <w:rPr>
                <w:spacing w:val="-3"/>
                <w:sz w:val="24"/>
                <w:szCs w:val="24"/>
                <w:lang w:val="ru-RU"/>
              </w:rPr>
              <w:t>Айжан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Магистрант,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КазНУ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им. Аль-Фараби, магистр кафедры биофизики, биомедицины и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нейронаук</w:t>
            </w:r>
            <w:proofErr w:type="spellEnd"/>
          </w:p>
          <w:p w14:paraId="7A4FACBD" w14:textId="77777777" w:rsidR="009A19C3" w:rsidRPr="00130A86" w:rsidRDefault="009A19C3" w:rsidP="00FF7616">
            <w:pPr>
              <w:pStyle w:val="TableParagraph"/>
              <w:ind w:left="65"/>
              <w:rPr>
                <w:spacing w:val="-3"/>
                <w:sz w:val="24"/>
                <w:szCs w:val="24"/>
                <w:lang w:val="en-US"/>
              </w:rPr>
            </w:pPr>
            <w:r w:rsidRPr="00130A86">
              <w:rPr>
                <w:spacing w:val="-3"/>
                <w:sz w:val="24"/>
                <w:szCs w:val="24"/>
                <w:lang w:val="ru-RU"/>
              </w:rPr>
              <w:t>ORCID 0009-0001-5410-3027</w:t>
            </w:r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hyperlink r:id="rId47" w:history="1">
              <w:r w:rsidRPr="00042132">
                <w:rPr>
                  <w:color w:val="0000FF"/>
                  <w:spacing w:val="-4"/>
                  <w:sz w:val="24"/>
                  <w:u w:val="single" w:color="0000FF"/>
                </w:rPr>
                <w:t>https://orcid.org/0009-0001-5410-3027</w:t>
              </w:r>
            </w:hyperlink>
            <w:r w:rsidRPr="00130A86">
              <w:rPr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207C3C21" w14:textId="35D1CBC2" w:rsidR="00E532E3" w:rsidRPr="003C072A" w:rsidRDefault="009A19C3" w:rsidP="00FF7616">
            <w:pPr>
              <w:pStyle w:val="TableParagraph"/>
              <w:numPr>
                <w:ilvl w:val="0"/>
                <w:numId w:val="2"/>
              </w:numPr>
              <w:ind w:left="65" w:firstLine="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Нусюпаева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Айгерим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A86">
              <w:rPr>
                <w:spacing w:val="-3"/>
                <w:sz w:val="24"/>
                <w:szCs w:val="24"/>
                <w:lang w:val="ru-RU"/>
              </w:rPr>
              <w:t>Айтжановна</w:t>
            </w:r>
            <w:proofErr w:type="spellEnd"/>
            <w:r w:rsidRPr="00130A86">
              <w:rPr>
                <w:spacing w:val="-3"/>
                <w:sz w:val="24"/>
                <w:szCs w:val="24"/>
                <w:lang w:val="ru-RU"/>
              </w:rPr>
              <w:t>, Магистр, магистр экономических наук</w:t>
            </w:r>
          </w:p>
        </w:tc>
      </w:tr>
      <w:tr w:rsidR="003C072A" w14:paraId="6D73E7B7" w14:textId="77777777" w:rsidTr="009E6844">
        <w:trPr>
          <w:trHeight w:val="11317"/>
        </w:trPr>
        <w:tc>
          <w:tcPr>
            <w:tcW w:w="2036" w:type="dxa"/>
          </w:tcPr>
          <w:p w14:paraId="2B9E5D9E" w14:textId="1E1F393D" w:rsidR="003C072A" w:rsidRPr="003C072A" w:rsidRDefault="003C072A" w:rsidP="009E6844">
            <w:pPr>
              <w:pStyle w:val="TableParagraph"/>
              <w:ind w:left="115" w:right="110"/>
              <w:rPr>
                <w:sz w:val="24"/>
                <w:lang w:val="ru-RU"/>
              </w:rPr>
            </w:pPr>
            <w:r w:rsidRPr="003C072A">
              <w:rPr>
                <w:sz w:val="24"/>
                <w:lang w:val="ru-RU"/>
              </w:rPr>
              <w:lastRenderedPageBreak/>
              <w:t>Информация о защитах</w:t>
            </w:r>
          </w:p>
        </w:tc>
        <w:tc>
          <w:tcPr>
            <w:tcW w:w="7314" w:type="dxa"/>
          </w:tcPr>
          <w:p w14:paraId="4B7B766C" w14:textId="1C732C87" w:rsidR="003C072A" w:rsidRPr="003C072A" w:rsidRDefault="003C072A" w:rsidP="003C072A">
            <w:pPr>
              <w:pStyle w:val="TableParagraph"/>
              <w:ind w:left="115" w:right="110"/>
              <w:rPr>
                <w:sz w:val="24"/>
                <w:lang w:val="ru-RU"/>
              </w:rPr>
            </w:pPr>
            <w:r w:rsidRPr="003C072A">
              <w:rPr>
                <w:sz w:val="24"/>
                <w:lang w:val="ru-RU"/>
              </w:rPr>
              <w:t>Жантлеуова Айша Канатовна</w:t>
            </w:r>
          </w:p>
          <w:p w14:paraId="757A3C9A" w14:textId="7FA037CD" w:rsidR="003C072A" w:rsidRPr="00130A86" w:rsidRDefault="003A1059" w:rsidP="003C072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48" w:history="1">
              <w:r w:rsidR="003C072A" w:rsidRPr="001D728B">
                <w:rPr>
                  <w:rStyle w:val="a6"/>
                  <w:sz w:val="24"/>
                  <w:szCs w:val="24"/>
                  <w:lang w:val="ru-RU"/>
                </w:rPr>
                <w:t>https://farabi.university/science/dissertation-advice/21</w:t>
              </w:r>
            </w:hyperlink>
            <w:r w:rsidR="003C072A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9E0A08" w14:textId="77777777" w:rsidR="00E532E3" w:rsidRDefault="00E532E3" w:rsidP="00E532E3">
      <w:pPr>
        <w:rPr>
          <w:b/>
          <w:sz w:val="20"/>
        </w:rPr>
      </w:pPr>
    </w:p>
    <w:bookmarkEnd w:id="0"/>
    <w:p w14:paraId="63B16877" w14:textId="77777777" w:rsidR="00B63C38" w:rsidRDefault="00B63C38"/>
    <w:sectPr w:rsidR="00B63C38" w:rsidSect="00F30C4A">
      <w:pgSz w:w="11920" w:h="16850"/>
      <w:pgMar w:top="1135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662"/>
    <w:multiLevelType w:val="hybridMultilevel"/>
    <w:tmpl w:val="036A703C"/>
    <w:lvl w:ilvl="0" w:tplc="2708BDC4">
      <w:start w:val="1"/>
      <w:numFmt w:val="decimal"/>
      <w:lvlText w:val="%1."/>
      <w:lvlJc w:val="left"/>
      <w:pPr>
        <w:ind w:left="7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0EC0FDA">
      <w:numFmt w:val="bullet"/>
      <w:lvlText w:val="•"/>
      <w:lvlJc w:val="left"/>
      <w:pPr>
        <w:ind w:left="874" w:hanging="356"/>
      </w:pPr>
      <w:rPr>
        <w:rFonts w:hint="default"/>
        <w:lang w:val="kk-KZ" w:eastAsia="en-US" w:bidi="ar-SA"/>
      </w:rPr>
    </w:lvl>
    <w:lvl w:ilvl="2" w:tplc="62082BBE">
      <w:numFmt w:val="bullet"/>
      <w:lvlText w:val="•"/>
      <w:lvlJc w:val="left"/>
      <w:pPr>
        <w:ind w:left="1588" w:hanging="356"/>
      </w:pPr>
      <w:rPr>
        <w:rFonts w:hint="default"/>
        <w:lang w:val="kk-KZ" w:eastAsia="en-US" w:bidi="ar-SA"/>
      </w:rPr>
    </w:lvl>
    <w:lvl w:ilvl="3" w:tplc="9C807146">
      <w:numFmt w:val="bullet"/>
      <w:lvlText w:val="•"/>
      <w:lvlJc w:val="left"/>
      <w:pPr>
        <w:ind w:left="2303" w:hanging="356"/>
      </w:pPr>
      <w:rPr>
        <w:rFonts w:hint="default"/>
        <w:lang w:val="kk-KZ" w:eastAsia="en-US" w:bidi="ar-SA"/>
      </w:rPr>
    </w:lvl>
    <w:lvl w:ilvl="4" w:tplc="F0B6241E">
      <w:numFmt w:val="bullet"/>
      <w:lvlText w:val="•"/>
      <w:lvlJc w:val="left"/>
      <w:pPr>
        <w:ind w:left="3017" w:hanging="356"/>
      </w:pPr>
      <w:rPr>
        <w:rFonts w:hint="default"/>
        <w:lang w:val="kk-KZ" w:eastAsia="en-US" w:bidi="ar-SA"/>
      </w:rPr>
    </w:lvl>
    <w:lvl w:ilvl="5" w:tplc="087CE004">
      <w:numFmt w:val="bullet"/>
      <w:lvlText w:val="•"/>
      <w:lvlJc w:val="left"/>
      <w:pPr>
        <w:ind w:left="3732" w:hanging="356"/>
      </w:pPr>
      <w:rPr>
        <w:rFonts w:hint="default"/>
        <w:lang w:val="kk-KZ" w:eastAsia="en-US" w:bidi="ar-SA"/>
      </w:rPr>
    </w:lvl>
    <w:lvl w:ilvl="6" w:tplc="75CA4A7C">
      <w:numFmt w:val="bullet"/>
      <w:lvlText w:val="•"/>
      <w:lvlJc w:val="left"/>
      <w:pPr>
        <w:ind w:left="4446" w:hanging="356"/>
      </w:pPr>
      <w:rPr>
        <w:rFonts w:hint="default"/>
        <w:lang w:val="kk-KZ" w:eastAsia="en-US" w:bidi="ar-SA"/>
      </w:rPr>
    </w:lvl>
    <w:lvl w:ilvl="7" w:tplc="DFD20884">
      <w:numFmt w:val="bullet"/>
      <w:lvlText w:val="•"/>
      <w:lvlJc w:val="left"/>
      <w:pPr>
        <w:ind w:left="5160" w:hanging="356"/>
      </w:pPr>
      <w:rPr>
        <w:rFonts w:hint="default"/>
        <w:lang w:val="kk-KZ" w:eastAsia="en-US" w:bidi="ar-SA"/>
      </w:rPr>
    </w:lvl>
    <w:lvl w:ilvl="8" w:tplc="0A4A0208">
      <w:numFmt w:val="bullet"/>
      <w:lvlText w:val="•"/>
      <w:lvlJc w:val="left"/>
      <w:pPr>
        <w:ind w:left="5875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78F40872"/>
    <w:multiLevelType w:val="hybridMultilevel"/>
    <w:tmpl w:val="7F5C940E"/>
    <w:lvl w:ilvl="0" w:tplc="4FF0168C">
      <w:start w:val="1"/>
      <w:numFmt w:val="decimal"/>
      <w:lvlText w:val="%1."/>
      <w:lvlJc w:val="left"/>
      <w:pPr>
        <w:ind w:left="114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C8A4B96">
      <w:numFmt w:val="bullet"/>
      <w:lvlText w:val="•"/>
      <w:lvlJc w:val="left"/>
      <w:pPr>
        <w:ind w:left="838" w:hanging="612"/>
      </w:pPr>
      <w:rPr>
        <w:rFonts w:hint="default"/>
        <w:lang w:val="kk-KZ" w:eastAsia="en-US" w:bidi="ar-SA"/>
      </w:rPr>
    </w:lvl>
    <w:lvl w:ilvl="2" w:tplc="303A8F9E">
      <w:numFmt w:val="bullet"/>
      <w:lvlText w:val="•"/>
      <w:lvlJc w:val="left"/>
      <w:pPr>
        <w:ind w:left="1556" w:hanging="612"/>
      </w:pPr>
      <w:rPr>
        <w:rFonts w:hint="default"/>
        <w:lang w:val="kk-KZ" w:eastAsia="en-US" w:bidi="ar-SA"/>
      </w:rPr>
    </w:lvl>
    <w:lvl w:ilvl="3" w:tplc="447E0160">
      <w:numFmt w:val="bullet"/>
      <w:lvlText w:val="•"/>
      <w:lvlJc w:val="left"/>
      <w:pPr>
        <w:ind w:left="2275" w:hanging="612"/>
      </w:pPr>
      <w:rPr>
        <w:rFonts w:hint="default"/>
        <w:lang w:val="kk-KZ" w:eastAsia="en-US" w:bidi="ar-SA"/>
      </w:rPr>
    </w:lvl>
    <w:lvl w:ilvl="4" w:tplc="FF46C2E8">
      <w:numFmt w:val="bullet"/>
      <w:lvlText w:val="•"/>
      <w:lvlJc w:val="left"/>
      <w:pPr>
        <w:ind w:left="2993" w:hanging="612"/>
      </w:pPr>
      <w:rPr>
        <w:rFonts w:hint="default"/>
        <w:lang w:val="kk-KZ" w:eastAsia="en-US" w:bidi="ar-SA"/>
      </w:rPr>
    </w:lvl>
    <w:lvl w:ilvl="5" w:tplc="C05C248A">
      <w:numFmt w:val="bullet"/>
      <w:lvlText w:val="•"/>
      <w:lvlJc w:val="left"/>
      <w:pPr>
        <w:ind w:left="3712" w:hanging="612"/>
      </w:pPr>
      <w:rPr>
        <w:rFonts w:hint="default"/>
        <w:lang w:val="kk-KZ" w:eastAsia="en-US" w:bidi="ar-SA"/>
      </w:rPr>
    </w:lvl>
    <w:lvl w:ilvl="6" w:tplc="0E2C2734">
      <w:numFmt w:val="bullet"/>
      <w:lvlText w:val="•"/>
      <w:lvlJc w:val="left"/>
      <w:pPr>
        <w:ind w:left="4430" w:hanging="612"/>
      </w:pPr>
      <w:rPr>
        <w:rFonts w:hint="default"/>
        <w:lang w:val="kk-KZ" w:eastAsia="en-US" w:bidi="ar-SA"/>
      </w:rPr>
    </w:lvl>
    <w:lvl w:ilvl="7" w:tplc="52FA90A0">
      <w:numFmt w:val="bullet"/>
      <w:lvlText w:val="•"/>
      <w:lvlJc w:val="left"/>
      <w:pPr>
        <w:ind w:left="5148" w:hanging="612"/>
      </w:pPr>
      <w:rPr>
        <w:rFonts w:hint="default"/>
        <w:lang w:val="kk-KZ" w:eastAsia="en-US" w:bidi="ar-SA"/>
      </w:rPr>
    </w:lvl>
    <w:lvl w:ilvl="8" w:tplc="D226AE34">
      <w:numFmt w:val="bullet"/>
      <w:lvlText w:val="•"/>
      <w:lvlJc w:val="left"/>
      <w:pPr>
        <w:ind w:left="5867" w:hanging="61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E3"/>
    <w:rsid w:val="000522DC"/>
    <w:rsid w:val="00130A86"/>
    <w:rsid w:val="001A3866"/>
    <w:rsid w:val="003A1059"/>
    <w:rsid w:val="003C072A"/>
    <w:rsid w:val="00486334"/>
    <w:rsid w:val="00542B85"/>
    <w:rsid w:val="005A4CD0"/>
    <w:rsid w:val="00655670"/>
    <w:rsid w:val="006C75D7"/>
    <w:rsid w:val="00761461"/>
    <w:rsid w:val="00790232"/>
    <w:rsid w:val="00917E30"/>
    <w:rsid w:val="00983DC5"/>
    <w:rsid w:val="009A19C3"/>
    <w:rsid w:val="00A306A3"/>
    <w:rsid w:val="00A70998"/>
    <w:rsid w:val="00B63C38"/>
    <w:rsid w:val="00BF0F1D"/>
    <w:rsid w:val="00C7367F"/>
    <w:rsid w:val="00C76C41"/>
    <w:rsid w:val="00E3598F"/>
    <w:rsid w:val="00E532E3"/>
    <w:rsid w:val="00E807A1"/>
    <w:rsid w:val="00EA6ECF"/>
    <w:rsid w:val="00F17D45"/>
    <w:rsid w:val="00F30C4A"/>
    <w:rsid w:val="00FD532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FD7"/>
  <w15:chartTrackingRefBased/>
  <w15:docId w15:val="{9D592304-CC3A-4908-A47D-7B21C585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3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E532E3"/>
    <w:pPr>
      <w:spacing w:before="69"/>
      <w:ind w:left="143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E532E3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532E3"/>
    <w:pPr>
      <w:ind w:left="436"/>
    </w:pPr>
  </w:style>
  <w:style w:type="paragraph" w:styleId="a5">
    <w:name w:val="Normal (Web)"/>
    <w:basedOn w:val="a"/>
    <w:uiPriority w:val="99"/>
    <w:semiHidden/>
    <w:unhideWhenUsed/>
    <w:rsid w:val="00E532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E532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7201422023" TargetMode="External"/><Relationship Id="rId18" Type="http://schemas.openxmlformats.org/officeDocument/2006/relationships/hyperlink" Target="https://www.scopus.com/authid/detail.uri?authorId=7004479334" TargetMode="External"/><Relationship Id="rId26" Type="http://schemas.openxmlformats.org/officeDocument/2006/relationships/hyperlink" Target="https://orcid.org/0000-0002-4251-3192" TargetMode="External"/><Relationship Id="rId39" Type="http://schemas.openxmlformats.org/officeDocument/2006/relationships/hyperlink" Target="https://orcid.org/0000-0002-1301-64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cid.org/0000-0001-9094-3034" TargetMode="External"/><Relationship Id="rId34" Type="http://schemas.openxmlformats.org/officeDocument/2006/relationships/hyperlink" Target="https://orcid.org/0009-0001-2879-5648" TargetMode="External"/><Relationship Id="rId42" Type="http://schemas.openxmlformats.org/officeDocument/2006/relationships/hyperlink" Target="https://orcid.org/0000-0002-6809-431X" TargetMode="External"/><Relationship Id="rId47" Type="http://schemas.openxmlformats.org/officeDocument/2006/relationships/hyperlink" Target="https://orcid.org/0009-0001-5410-302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copus.com/authid/detail.uri?authorId=57211453898" TargetMode="External"/><Relationship Id="rId12" Type="http://schemas.openxmlformats.org/officeDocument/2006/relationships/hyperlink" Target="https://www.scopus.com/authid/detail.uri?authorId=48861537900" TargetMode="External"/><Relationship Id="rId17" Type="http://schemas.openxmlformats.org/officeDocument/2006/relationships/hyperlink" Target="https://orcid.org/0000-0002-1580-6280" TargetMode="External"/><Relationship Id="rId25" Type="http://schemas.openxmlformats.org/officeDocument/2006/relationships/hyperlink" Target="https://www.scopus.com/authid/detail.uri?authorId=57210634259" TargetMode="External"/><Relationship Id="rId33" Type="http://schemas.openxmlformats.org/officeDocument/2006/relationships/hyperlink" Target="https://www.webofscience.com/wos/author/record/1167274" TargetMode="External"/><Relationship Id="rId38" Type="http://schemas.openxmlformats.org/officeDocument/2006/relationships/hyperlink" Target="https://orcid.org/0009-0008-7881-4289" TargetMode="External"/><Relationship Id="rId46" Type="http://schemas.openxmlformats.org/officeDocument/2006/relationships/hyperlink" Target="https://orcid.org/0000-0002-8685-93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664951" TargetMode="External"/><Relationship Id="rId20" Type="http://schemas.openxmlformats.org/officeDocument/2006/relationships/hyperlink" Target="https://www.scopus.com/authid/detail.uri?authorId=57206207741" TargetMode="External"/><Relationship Id="rId29" Type="http://schemas.openxmlformats.org/officeDocument/2006/relationships/hyperlink" Target="https://orcid.org/0000-0002-5622-8421" TargetMode="External"/><Relationship Id="rId41" Type="http://schemas.openxmlformats.org/officeDocument/2006/relationships/hyperlink" Target="https://orcid.org/0009-0002-3650-91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186-9650" TargetMode="External"/><Relationship Id="rId11" Type="http://schemas.openxmlformats.org/officeDocument/2006/relationships/hyperlink" Target="https://orcid.org/0000-0002-7097-3460" TargetMode="External"/><Relationship Id="rId24" Type="http://schemas.openxmlformats.org/officeDocument/2006/relationships/hyperlink" Target="https://orcid.org/0000-0002-6249-1998" TargetMode="External"/><Relationship Id="rId32" Type="http://schemas.openxmlformats.org/officeDocument/2006/relationships/hyperlink" Target="https://orcid.org/0000-0003-4957-1958" TargetMode="External"/><Relationship Id="rId37" Type="http://schemas.openxmlformats.org/officeDocument/2006/relationships/hyperlink" Target="https://orcid.org/0000-0001-7593-2724" TargetMode="External"/><Relationship Id="rId40" Type="http://schemas.openxmlformats.org/officeDocument/2006/relationships/hyperlink" Target="https://orcid.org/0009-0001-8514-7233" TargetMode="External"/><Relationship Id="rId45" Type="http://schemas.openxmlformats.org/officeDocument/2006/relationships/hyperlink" Target="https://orcid.org/0009-0005-1574-8040" TargetMode="External"/><Relationship Id="rId5" Type="http://schemas.openxmlformats.org/officeDocument/2006/relationships/hyperlink" Target="https://www.webofscience.com/wos/author/record/2431494" TargetMode="External"/><Relationship Id="rId15" Type="http://schemas.openxmlformats.org/officeDocument/2006/relationships/hyperlink" Target="https://www.scopus.com/authid/detail.uri?authorId=7003987565" TargetMode="External"/><Relationship Id="rId23" Type="http://schemas.openxmlformats.org/officeDocument/2006/relationships/hyperlink" Target="https://www.webofscience.com/wos/author/record/2393528" TargetMode="External"/><Relationship Id="rId28" Type="http://schemas.openxmlformats.org/officeDocument/2006/relationships/hyperlink" Target="https://orcid.org/0000-0002-0636-2649" TargetMode="External"/><Relationship Id="rId36" Type="http://schemas.openxmlformats.org/officeDocument/2006/relationships/hyperlink" Target="https://orcid.org/0000-0002-3511-774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webofscience.com/wos/author/record/307147" TargetMode="External"/><Relationship Id="rId19" Type="http://schemas.openxmlformats.org/officeDocument/2006/relationships/hyperlink" Target="https://orcid.org/0000-0003-0223-5826" TargetMode="External"/><Relationship Id="rId31" Type="http://schemas.openxmlformats.org/officeDocument/2006/relationships/hyperlink" Target="https://www.scopus.com/authid/detail.uri?authorId=57055918000" TargetMode="External"/><Relationship Id="rId44" Type="http://schemas.openxmlformats.org/officeDocument/2006/relationships/hyperlink" Target="https://orcid.org/0009-0000-1906-7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48861267200" TargetMode="External"/><Relationship Id="rId14" Type="http://schemas.openxmlformats.org/officeDocument/2006/relationships/hyperlink" Target="https://orcid.org/0000-0003-4658-3275" TargetMode="External"/><Relationship Id="rId22" Type="http://schemas.openxmlformats.org/officeDocument/2006/relationships/hyperlink" Target="https://www.scopus.com/authid/detail.uri?authorId=57220045882" TargetMode="External"/><Relationship Id="rId27" Type="http://schemas.openxmlformats.org/officeDocument/2006/relationships/hyperlink" Target="https://www.scopus.com/authid/detail.uri?authorId=58965502900" TargetMode="External"/><Relationship Id="rId30" Type="http://schemas.openxmlformats.org/officeDocument/2006/relationships/hyperlink" Target="https://www.scopus.com/authid/detail.uri?authorId=57213156993" TargetMode="External"/><Relationship Id="rId35" Type="http://schemas.openxmlformats.org/officeDocument/2006/relationships/hyperlink" Target="https://orcid.org/0000-0003-3657-5562" TargetMode="External"/><Relationship Id="rId43" Type="http://schemas.openxmlformats.org/officeDocument/2006/relationships/hyperlink" Target="https://orcid.org/0000-0001-9334-9516" TargetMode="External"/><Relationship Id="rId48" Type="http://schemas.openxmlformats.org/officeDocument/2006/relationships/hyperlink" Target="https://farabi.university/science/dissertation-advice/21" TargetMode="External"/><Relationship Id="rId8" Type="http://schemas.openxmlformats.org/officeDocument/2006/relationships/hyperlink" Target="https://orcid.org/0000-0001-6575-6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Kymbat</dc:creator>
  <cp:keywords/>
  <dc:description/>
  <cp:lastModifiedBy>Жолдасова Манзура</cp:lastModifiedBy>
  <cp:revision>5</cp:revision>
  <dcterms:created xsi:type="dcterms:W3CDTF">2025-05-23T05:50:00Z</dcterms:created>
  <dcterms:modified xsi:type="dcterms:W3CDTF">2025-05-23T05:59:00Z</dcterms:modified>
</cp:coreProperties>
</file>